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04" w:rsidRPr="008C489A" w:rsidRDefault="00835804" w:rsidP="00835804">
      <w:pPr>
        <w:jc w:val="center"/>
        <w:rPr>
          <w:szCs w:val="20"/>
        </w:rPr>
      </w:pPr>
      <w:bookmarkStart w:id="0" w:name="_GoBack"/>
      <w:bookmarkEnd w:id="0"/>
      <w:r w:rsidRPr="008C489A">
        <w:rPr>
          <w:noProof/>
          <w:szCs w:val="20"/>
        </w:rPr>
        <w:drawing>
          <wp:inline distT="0" distB="0" distL="0" distR="0">
            <wp:extent cx="660400" cy="660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04" w:rsidRPr="008C489A" w:rsidRDefault="00835804" w:rsidP="00835804">
      <w:pPr>
        <w:rPr>
          <w:szCs w:val="20"/>
        </w:rPr>
      </w:pPr>
    </w:p>
    <w:p w:rsidR="00835804" w:rsidRPr="008C489A" w:rsidRDefault="00835804" w:rsidP="00835804">
      <w:pPr>
        <w:spacing w:after="120"/>
        <w:jc w:val="center"/>
        <w:rPr>
          <w:b/>
          <w:bCs/>
          <w:szCs w:val="20"/>
        </w:rPr>
      </w:pPr>
      <w:r w:rsidRPr="008C489A">
        <w:rPr>
          <w:b/>
          <w:bCs/>
          <w:szCs w:val="20"/>
        </w:rPr>
        <w:t>ОБЩЕРОССИЙСКИЙ   ПРОФЕССИОНАЛЬНЫЙ СОЮЗ</w:t>
      </w:r>
    </w:p>
    <w:p w:rsidR="00835804" w:rsidRPr="008C489A" w:rsidRDefault="00835804" w:rsidP="00835804">
      <w:pPr>
        <w:spacing w:after="120"/>
        <w:jc w:val="center"/>
        <w:rPr>
          <w:szCs w:val="20"/>
        </w:rPr>
      </w:pPr>
      <w:r w:rsidRPr="008C489A">
        <w:rPr>
          <w:b/>
          <w:bCs/>
          <w:szCs w:val="20"/>
        </w:rPr>
        <w:t>РАБОТНИКОВ ЖИЗНЕОБЕСПЕЧЕНИЯ</w:t>
      </w:r>
    </w:p>
    <w:p w:rsidR="00835804" w:rsidRPr="008C489A" w:rsidRDefault="00835804" w:rsidP="00835804">
      <w:pPr>
        <w:jc w:val="center"/>
        <w:rPr>
          <w:b/>
          <w:szCs w:val="28"/>
        </w:rPr>
      </w:pPr>
    </w:p>
    <w:p w:rsidR="00835804" w:rsidRPr="008C489A" w:rsidRDefault="00835804" w:rsidP="00835804">
      <w:pPr>
        <w:jc w:val="center"/>
        <w:rPr>
          <w:b/>
          <w:szCs w:val="28"/>
        </w:rPr>
      </w:pPr>
    </w:p>
    <w:p w:rsidR="00835804" w:rsidRPr="008C489A" w:rsidRDefault="00835804" w:rsidP="00835804">
      <w:pPr>
        <w:jc w:val="center"/>
        <w:rPr>
          <w:b/>
          <w:szCs w:val="28"/>
        </w:rPr>
      </w:pPr>
      <w:r w:rsidRPr="008C489A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8C489A">
        <w:rPr>
          <w:b/>
          <w:szCs w:val="28"/>
        </w:rPr>
        <w:t xml:space="preserve"> СЪЕЗД</w:t>
      </w:r>
    </w:p>
    <w:p w:rsidR="00835804" w:rsidRPr="008C489A" w:rsidRDefault="00835804" w:rsidP="00835804">
      <w:pPr>
        <w:jc w:val="center"/>
        <w:rPr>
          <w:b/>
          <w:szCs w:val="28"/>
        </w:rPr>
      </w:pPr>
    </w:p>
    <w:p w:rsidR="00835804" w:rsidRPr="008C489A" w:rsidRDefault="00835804" w:rsidP="00835804">
      <w:pPr>
        <w:jc w:val="center"/>
        <w:rPr>
          <w:b/>
          <w:szCs w:val="28"/>
        </w:rPr>
      </w:pPr>
      <w:r w:rsidRPr="008C489A">
        <w:rPr>
          <w:b/>
          <w:szCs w:val="28"/>
        </w:rPr>
        <w:t>ПОСТАНОВЛЕНИЕ</w:t>
      </w:r>
    </w:p>
    <w:p w:rsidR="00835804" w:rsidRPr="008C489A" w:rsidRDefault="00835804" w:rsidP="00835804">
      <w:pPr>
        <w:jc w:val="center"/>
        <w:rPr>
          <w:i/>
          <w:szCs w:val="20"/>
        </w:rPr>
      </w:pPr>
    </w:p>
    <w:p w:rsidR="00835804" w:rsidRPr="008C489A" w:rsidRDefault="00835804" w:rsidP="00835804">
      <w:pPr>
        <w:jc w:val="center"/>
        <w:rPr>
          <w:i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35804" w:rsidTr="003432A2">
        <w:tc>
          <w:tcPr>
            <w:tcW w:w="4785" w:type="dxa"/>
          </w:tcPr>
          <w:p w:rsidR="00835804" w:rsidRPr="0044352D" w:rsidRDefault="00835804" w:rsidP="003432A2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835804" w:rsidRPr="001F3E68" w:rsidRDefault="00835804" w:rsidP="00835804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                                                     </w:t>
            </w:r>
            <w:r w:rsidRPr="001F3E68">
              <w:rPr>
                <w:color w:val="000000" w:themeColor="text1"/>
                <w:szCs w:val="28"/>
              </w:rPr>
              <w:t>7-</w:t>
            </w:r>
            <w:r>
              <w:rPr>
                <w:color w:val="000000" w:themeColor="text1"/>
                <w:szCs w:val="28"/>
              </w:rPr>
              <w:t>10</w:t>
            </w:r>
          </w:p>
        </w:tc>
      </w:tr>
    </w:tbl>
    <w:p w:rsidR="00835804" w:rsidRDefault="00835804" w:rsidP="00835804">
      <w:pPr>
        <w:rPr>
          <w:rFonts w:ascii="Arial" w:hAnsi="Arial" w:cs="Arial"/>
          <w:b/>
          <w:color w:val="000000" w:themeColor="text1"/>
          <w:szCs w:val="28"/>
        </w:rPr>
      </w:pPr>
    </w:p>
    <w:p w:rsidR="00835804" w:rsidRDefault="00835804" w:rsidP="00835804">
      <w:pPr>
        <w:pStyle w:val="a3"/>
        <w:rPr>
          <w:b/>
          <w:szCs w:val="28"/>
        </w:rPr>
      </w:pPr>
    </w:p>
    <w:p w:rsidR="00835804" w:rsidRPr="00835804" w:rsidRDefault="00835804" w:rsidP="00835804">
      <w:pPr>
        <w:rPr>
          <w:bCs/>
          <w:i/>
          <w:iCs/>
          <w:color w:val="000000"/>
          <w:sz w:val="30"/>
          <w:szCs w:val="30"/>
        </w:rPr>
      </w:pPr>
      <w:r w:rsidRPr="00835804">
        <w:rPr>
          <w:bCs/>
          <w:i/>
          <w:iCs/>
          <w:color w:val="000000"/>
          <w:sz w:val="30"/>
          <w:szCs w:val="30"/>
        </w:rPr>
        <w:t xml:space="preserve">Об </w:t>
      </w:r>
      <w:r w:rsidRPr="00835804">
        <w:rPr>
          <w:bCs/>
          <w:i/>
          <w:iCs/>
          <w:color w:val="000000" w:themeColor="text1"/>
          <w:sz w:val="30"/>
          <w:szCs w:val="30"/>
        </w:rPr>
        <w:t xml:space="preserve">Общем </w:t>
      </w:r>
      <w:r w:rsidRPr="00835804">
        <w:rPr>
          <w:bCs/>
          <w:i/>
          <w:iCs/>
          <w:color w:val="000000"/>
          <w:sz w:val="30"/>
          <w:szCs w:val="30"/>
        </w:rPr>
        <w:t xml:space="preserve">положении </w:t>
      </w:r>
    </w:p>
    <w:p w:rsidR="00835804" w:rsidRPr="00835804" w:rsidRDefault="00835804" w:rsidP="00835804">
      <w:pPr>
        <w:rPr>
          <w:bCs/>
          <w:i/>
          <w:iCs/>
          <w:color w:val="000000"/>
          <w:sz w:val="30"/>
          <w:szCs w:val="30"/>
        </w:rPr>
      </w:pPr>
      <w:r w:rsidRPr="00835804">
        <w:rPr>
          <w:bCs/>
          <w:i/>
          <w:iCs/>
          <w:color w:val="000000"/>
          <w:sz w:val="30"/>
          <w:szCs w:val="30"/>
        </w:rPr>
        <w:t xml:space="preserve">о мандатных комиссиях </w:t>
      </w:r>
    </w:p>
    <w:p w:rsidR="00835804" w:rsidRPr="00835804" w:rsidRDefault="00835804" w:rsidP="00835804">
      <w:pPr>
        <w:rPr>
          <w:bCs/>
          <w:i/>
          <w:iCs/>
          <w:color w:val="000000"/>
          <w:sz w:val="30"/>
          <w:szCs w:val="30"/>
        </w:rPr>
      </w:pPr>
      <w:r w:rsidRPr="00835804">
        <w:rPr>
          <w:bCs/>
          <w:i/>
          <w:iCs/>
          <w:color w:val="000000"/>
          <w:sz w:val="30"/>
          <w:szCs w:val="30"/>
        </w:rPr>
        <w:t xml:space="preserve">Общероссийского </w:t>
      </w:r>
    </w:p>
    <w:p w:rsidR="00835804" w:rsidRPr="00835804" w:rsidRDefault="00835804" w:rsidP="00835804">
      <w:pPr>
        <w:rPr>
          <w:bCs/>
          <w:i/>
          <w:iCs/>
          <w:color w:val="000000"/>
          <w:sz w:val="30"/>
          <w:szCs w:val="30"/>
        </w:rPr>
      </w:pPr>
      <w:r w:rsidRPr="00835804">
        <w:rPr>
          <w:bCs/>
          <w:i/>
          <w:iCs/>
          <w:color w:val="000000"/>
          <w:sz w:val="30"/>
          <w:szCs w:val="30"/>
        </w:rPr>
        <w:t>профессионального союза</w:t>
      </w:r>
    </w:p>
    <w:p w:rsidR="00835804" w:rsidRPr="00835804" w:rsidRDefault="00835804" w:rsidP="00835804">
      <w:pPr>
        <w:rPr>
          <w:bCs/>
          <w:i/>
          <w:iCs/>
          <w:color w:val="000000"/>
          <w:szCs w:val="28"/>
        </w:rPr>
      </w:pPr>
      <w:r w:rsidRPr="00835804">
        <w:rPr>
          <w:bCs/>
          <w:i/>
          <w:iCs/>
          <w:color w:val="000000"/>
          <w:sz w:val="30"/>
          <w:szCs w:val="30"/>
        </w:rPr>
        <w:t>работников жизнеобеспечения</w:t>
      </w:r>
    </w:p>
    <w:p w:rsidR="00835804" w:rsidRPr="00835804" w:rsidRDefault="00835804" w:rsidP="00835804">
      <w:pPr>
        <w:jc w:val="center"/>
        <w:rPr>
          <w:b/>
          <w:bCs/>
          <w:iCs/>
          <w:color w:val="000000"/>
          <w:szCs w:val="28"/>
        </w:rPr>
      </w:pPr>
    </w:p>
    <w:p w:rsidR="00835804" w:rsidRPr="00835804" w:rsidRDefault="00835804" w:rsidP="00835804">
      <w:pPr>
        <w:jc w:val="center"/>
        <w:rPr>
          <w:b/>
          <w:bCs/>
          <w:iCs/>
          <w:color w:val="000000"/>
          <w:szCs w:val="28"/>
        </w:rPr>
      </w:pPr>
    </w:p>
    <w:p w:rsidR="00835804" w:rsidRDefault="00835804" w:rsidP="00835804">
      <w:pPr>
        <w:ind w:firstLine="567"/>
        <w:jc w:val="both"/>
        <w:rPr>
          <w:bCs/>
          <w:iCs/>
          <w:color w:val="000000"/>
          <w:szCs w:val="28"/>
        </w:rPr>
      </w:pPr>
      <w:r w:rsidRPr="00835804">
        <w:rPr>
          <w:bCs/>
          <w:iCs/>
          <w:color w:val="000000"/>
          <w:szCs w:val="28"/>
        </w:rPr>
        <w:t>Утвердить</w:t>
      </w:r>
      <w:r>
        <w:rPr>
          <w:bCs/>
          <w:iCs/>
          <w:color w:val="000000"/>
          <w:szCs w:val="28"/>
        </w:rPr>
        <w:t xml:space="preserve"> </w:t>
      </w:r>
      <w:r w:rsidRPr="00835804">
        <w:rPr>
          <w:bCs/>
          <w:iCs/>
          <w:color w:val="000000" w:themeColor="text1"/>
          <w:szCs w:val="28"/>
        </w:rPr>
        <w:t>Общее</w:t>
      </w:r>
      <w:r>
        <w:rPr>
          <w:bCs/>
          <w:iCs/>
          <w:color w:val="000000" w:themeColor="text1"/>
          <w:szCs w:val="28"/>
        </w:rPr>
        <w:t xml:space="preserve"> </w:t>
      </w:r>
      <w:r w:rsidRPr="00835804">
        <w:rPr>
          <w:bCs/>
          <w:iCs/>
          <w:color w:val="000000"/>
          <w:szCs w:val="28"/>
        </w:rPr>
        <w:t>Положение о мандатных комиссиях Общероссийского профессионального союза работников жизнеобеспечения</w:t>
      </w:r>
      <w:r>
        <w:rPr>
          <w:bCs/>
          <w:iCs/>
          <w:color w:val="000000"/>
          <w:szCs w:val="28"/>
        </w:rPr>
        <w:t xml:space="preserve"> </w:t>
      </w:r>
      <w:r w:rsidRPr="00835804">
        <w:rPr>
          <w:bCs/>
          <w:i/>
          <w:iCs/>
          <w:color w:val="000000"/>
          <w:szCs w:val="28"/>
        </w:rPr>
        <w:t>(прилагается)</w:t>
      </w:r>
      <w:r w:rsidRPr="00835804">
        <w:rPr>
          <w:bCs/>
          <w:iCs/>
          <w:color w:val="000000"/>
          <w:szCs w:val="28"/>
        </w:rPr>
        <w:t>.</w:t>
      </w:r>
    </w:p>
    <w:p w:rsidR="00835804" w:rsidRDefault="00835804" w:rsidP="00835804">
      <w:pPr>
        <w:ind w:firstLine="567"/>
        <w:jc w:val="both"/>
        <w:rPr>
          <w:bCs/>
          <w:iCs/>
          <w:color w:val="000000"/>
          <w:szCs w:val="28"/>
        </w:rPr>
      </w:pPr>
    </w:p>
    <w:p w:rsidR="00835804" w:rsidRPr="00835804" w:rsidRDefault="00835804" w:rsidP="00835804">
      <w:pPr>
        <w:ind w:firstLine="567"/>
        <w:jc w:val="both"/>
        <w:rPr>
          <w:bCs/>
          <w:iCs/>
          <w:color w:val="000000"/>
          <w:sz w:val="16"/>
          <w:szCs w:val="16"/>
        </w:rPr>
      </w:pPr>
    </w:p>
    <w:p w:rsidR="00835804" w:rsidRPr="00835804" w:rsidRDefault="00835804" w:rsidP="00835804">
      <w:pPr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Председатель Профсоюза                                                    А.Д. Василевский</w:t>
      </w:r>
    </w:p>
    <w:p w:rsidR="00835804" w:rsidRPr="00835804" w:rsidRDefault="00835804" w:rsidP="00835804">
      <w:pPr>
        <w:ind w:firstLine="567"/>
        <w:jc w:val="both"/>
        <w:rPr>
          <w:bCs/>
          <w:iCs/>
          <w:color w:val="000000"/>
          <w:sz w:val="16"/>
          <w:szCs w:val="16"/>
        </w:rPr>
      </w:pPr>
    </w:p>
    <w:p w:rsidR="00835804" w:rsidRDefault="00835804" w:rsidP="00835804">
      <w:pPr>
        <w:ind w:firstLine="567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835804" w:rsidRDefault="00835804" w:rsidP="00835804">
      <w:pPr>
        <w:ind w:firstLine="567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Default="00835804" w:rsidP="00835804">
      <w:pPr>
        <w:ind w:firstLine="567"/>
        <w:jc w:val="right"/>
        <w:rPr>
          <w:rFonts w:ascii="Arial" w:hAnsi="Arial" w:cs="Arial"/>
          <w:bCs/>
          <w:i/>
          <w:iCs/>
          <w:color w:val="000000"/>
          <w:sz w:val="24"/>
        </w:rPr>
      </w:pPr>
    </w:p>
    <w:p w:rsidR="00835804" w:rsidRPr="00835804" w:rsidRDefault="00835804" w:rsidP="00835804">
      <w:pPr>
        <w:ind w:firstLine="567"/>
        <w:jc w:val="right"/>
        <w:rPr>
          <w:bCs/>
          <w:i/>
          <w:iCs/>
          <w:color w:val="000000"/>
          <w:szCs w:val="28"/>
        </w:rPr>
      </w:pPr>
      <w:r w:rsidRPr="00835804">
        <w:rPr>
          <w:bCs/>
          <w:i/>
          <w:iCs/>
          <w:color w:val="000000"/>
          <w:szCs w:val="28"/>
        </w:rPr>
        <w:lastRenderedPageBreak/>
        <w:t>Приложение</w:t>
      </w:r>
    </w:p>
    <w:p w:rsidR="00835804" w:rsidRPr="00835804" w:rsidRDefault="00835804" w:rsidP="00835804">
      <w:pPr>
        <w:pStyle w:val="2"/>
        <w:jc w:val="center"/>
        <w:rPr>
          <w:i/>
          <w:color w:val="000000" w:themeColor="text1"/>
          <w:sz w:val="28"/>
          <w:szCs w:val="28"/>
        </w:rPr>
      </w:pPr>
    </w:p>
    <w:p w:rsidR="00835804" w:rsidRPr="00835804" w:rsidRDefault="00835804" w:rsidP="00835804">
      <w:pPr>
        <w:pStyle w:val="2"/>
        <w:jc w:val="center"/>
        <w:rPr>
          <w:color w:val="000000" w:themeColor="text1"/>
          <w:sz w:val="28"/>
          <w:szCs w:val="28"/>
        </w:rPr>
      </w:pPr>
    </w:p>
    <w:p w:rsidR="00835804" w:rsidRPr="00835804" w:rsidRDefault="00835804" w:rsidP="00835804">
      <w:pPr>
        <w:pStyle w:val="2"/>
        <w:jc w:val="center"/>
        <w:rPr>
          <w:color w:val="000000" w:themeColor="text1"/>
          <w:sz w:val="28"/>
          <w:szCs w:val="28"/>
        </w:rPr>
      </w:pPr>
      <w:r w:rsidRPr="00835804">
        <w:rPr>
          <w:color w:val="000000" w:themeColor="text1"/>
          <w:sz w:val="28"/>
          <w:szCs w:val="28"/>
        </w:rPr>
        <w:t>ОБЩЕЕ ПОЛОЖЕНИЕ</w:t>
      </w:r>
    </w:p>
    <w:p w:rsidR="00835804" w:rsidRPr="00835804" w:rsidRDefault="00835804" w:rsidP="00835804">
      <w:pPr>
        <w:jc w:val="center"/>
        <w:rPr>
          <w:b/>
          <w:bCs/>
          <w:i/>
          <w:iCs/>
          <w:color w:val="FF0000"/>
          <w:szCs w:val="28"/>
        </w:rPr>
      </w:pPr>
      <w:r w:rsidRPr="00835804">
        <w:rPr>
          <w:b/>
          <w:bCs/>
          <w:color w:val="000000" w:themeColor="text1"/>
          <w:szCs w:val="28"/>
        </w:rPr>
        <w:t>О МАНДАТНЫХ КОМИССИЯХ ОБЩЕРОССИЙСКОГО ПРОФЕССИОНАЛЬНОГО СОЮЗА РАБОТНИКОВ ЖИЗНЕОБЕСПЕЧЕНИЯ</w:t>
      </w:r>
    </w:p>
    <w:p w:rsidR="00835804" w:rsidRPr="00835804" w:rsidRDefault="00835804" w:rsidP="00835804">
      <w:pPr>
        <w:jc w:val="center"/>
        <w:rPr>
          <w:b/>
          <w:bCs/>
          <w:i/>
          <w:iCs/>
          <w:color w:val="FF0000"/>
          <w:szCs w:val="28"/>
        </w:rPr>
      </w:pPr>
    </w:p>
    <w:p w:rsid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P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  <w:r w:rsidRPr="00835804">
        <w:rPr>
          <w:b/>
          <w:bCs/>
          <w:color w:val="000000" w:themeColor="text1"/>
          <w:szCs w:val="28"/>
          <w:lang w:val="en-US"/>
        </w:rPr>
        <w:t>I</w:t>
      </w:r>
      <w:r w:rsidRPr="00835804">
        <w:rPr>
          <w:b/>
          <w:bCs/>
          <w:color w:val="000000" w:themeColor="text1"/>
          <w:szCs w:val="28"/>
        </w:rPr>
        <w:t>. ОБЩИЕ ПОЛОЖЕНИЯ</w:t>
      </w:r>
    </w:p>
    <w:p w:rsidR="00835804" w:rsidRP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Pr="00835804" w:rsidRDefault="00835804" w:rsidP="00835804">
      <w:pPr>
        <w:numPr>
          <w:ilvl w:val="1"/>
          <w:numId w:val="1"/>
        </w:numPr>
        <w:tabs>
          <w:tab w:val="clear" w:pos="1425"/>
        </w:tabs>
        <w:ind w:left="0"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Структура мандатных комиссий Профсоюза: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- мандатная комиссия Профсоюза, избираемая съездом;</w:t>
      </w:r>
    </w:p>
    <w:p w:rsidR="00835804" w:rsidRPr="00835804" w:rsidRDefault="00835804" w:rsidP="0083580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04">
        <w:rPr>
          <w:rFonts w:ascii="Times New Roman" w:hAnsi="Times New Roman" w:cs="Times New Roman"/>
          <w:color w:val="000000" w:themeColor="text1"/>
          <w:sz w:val="28"/>
          <w:szCs w:val="28"/>
        </w:rPr>
        <w:t>- мандатная комиссия территориальной организации Профсоюза, избираемая конференцией соответствующей территориальной организации Профсоюза;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- мандатная комиссия первичной организации Профсоюза, избираемая конференцией первичной организации Профсоюза (в первичных организациях, где конференции не созываются, мандатная комиссия не избирается).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1.2. Срок полномочий мандатных комиссий определяется сроком полномочий выборного руководящего органа соответствующей организации Профсоюза.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1.3. Количественный и персональный состав мандатной комиссии определяют избирающие их органы.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1.4. Кооптация (избрание) новых членов мандатной комиссии взамен выбывших производится на заседаниях соответственно Центрального комитета, территориального комитета (совета), профкома первичной организации Профсоюза.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1.5. Мандатная комиссия из своего состава избирает председателя и его заместителя.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1.6. Мандатная комиссия выполняет свои полномочия в соответствии с Уставом Профсоюза</w:t>
      </w:r>
      <w:r>
        <w:rPr>
          <w:color w:val="000000" w:themeColor="text1"/>
          <w:szCs w:val="28"/>
        </w:rPr>
        <w:t xml:space="preserve"> </w:t>
      </w:r>
      <w:r w:rsidRPr="00835804">
        <w:rPr>
          <w:color w:val="000000" w:themeColor="text1"/>
          <w:szCs w:val="28"/>
        </w:rPr>
        <w:t>и настоящим Положением.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Комиссии самостоятельны в своей деятельности и подотчетны избравшему их органу Профсоюза.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1.7. Мандатные комиссии работают в тесном контакте с выборными органами профсоюзных организаций.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1.8. На членов мандатных комиссий распространяются гарантии, установленные для выборных работников действующим законодательством.</w:t>
      </w:r>
    </w:p>
    <w:p w:rsidR="00835804" w:rsidRPr="00835804" w:rsidRDefault="00835804" w:rsidP="00835804">
      <w:pPr>
        <w:ind w:firstLine="567"/>
        <w:jc w:val="both"/>
        <w:rPr>
          <w:b/>
          <w:bCs/>
          <w:i/>
          <w:iCs/>
          <w:color w:val="000000" w:themeColor="text1"/>
          <w:szCs w:val="28"/>
        </w:rPr>
      </w:pPr>
    </w:p>
    <w:p w:rsid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P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  <w:r w:rsidRPr="00835804">
        <w:rPr>
          <w:b/>
          <w:bCs/>
          <w:color w:val="000000" w:themeColor="text1"/>
          <w:szCs w:val="28"/>
          <w:lang w:val="en-US"/>
        </w:rPr>
        <w:lastRenderedPageBreak/>
        <w:t>II</w:t>
      </w:r>
      <w:r w:rsidRPr="00835804">
        <w:rPr>
          <w:b/>
          <w:bCs/>
          <w:color w:val="000000" w:themeColor="text1"/>
          <w:szCs w:val="28"/>
        </w:rPr>
        <w:t>. СОДЕРЖАНИЕ РАБОТЫ МАНДАТНЫХ КОМИССИЙ</w:t>
      </w:r>
    </w:p>
    <w:p w:rsidR="00835804" w:rsidRPr="00835804" w:rsidRDefault="00835804" w:rsidP="00835804">
      <w:pPr>
        <w:jc w:val="both"/>
        <w:rPr>
          <w:b/>
          <w:bCs/>
          <w:color w:val="FF0000"/>
          <w:szCs w:val="28"/>
        </w:rPr>
      </w:pP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2.1. Мандатные комиссии проверяют полномочия: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-  делегатов съезда, конференций профсоюзных организаций;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- членов Центрального Комитета, территориальных комитетов (советов), профкомов первичных организаций Профсоюза, избираемых по принципу прямого делегирования.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2.2. Мандатная комиссия Профсоюза рассматривает решения и материалы территориальных организаций Профсоюза об отзыве и замене членов Центрального комитета</w:t>
      </w:r>
      <w:r>
        <w:rPr>
          <w:color w:val="000000" w:themeColor="text1"/>
          <w:szCs w:val="28"/>
        </w:rPr>
        <w:t xml:space="preserve"> </w:t>
      </w:r>
      <w:r w:rsidRPr="00835804">
        <w:rPr>
          <w:color w:val="000000" w:themeColor="text1"/>
          <w:szCs w:val="28"/>
        </w:rPr>
        <w:t>Профсоюза, а также иные обращения членов Профсоюза, профорганов и выносит их на утверждение его пленумов.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Аналогично рассматриваются материалы мандатных комиссий территориальных комитетов (советов) по принципу прямого делегирования от первичных организаций Профсоюза.</w:t>
      </w:r>
    </w:p>
    <w:p w:rsidR="00835804" w:rsidRPr="00835804" w:rsidRDefault="00835804" w:rsidP="00835804">
      <w:pPr>
        <w:pStyle w:val="a3"/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2.3. Мандатные комиссии производят выдачу временных удостоверений и мандатов делегатам съезда, конференций профсоюзных организаций.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2.4. Мандатная комиссия оказывает методическую помощь мандатным комиссиям нижестоящих организаций Профсоюза.</w:t>
      </w:r>
    </w:p>
    <w:p w:rsidR="00835804" w:rsidRPr="00835804" w:rsidRDefault="00835804" w:rsidP="00835804">
      <w:pPr>
        <w:ind w:firstLine="567"/>
        <w:jc w:val="both"/>
        <w:rPr>
          <w:color w:val="FF0000"/>
          <w:szCs w:val="28"/>
        </w:rPr>
      </w:pPr>
    </w:p>
    <w:p w:rsid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</w:p>
    <w:p w:rsidR="00835804" w:rsidRPr="00835804" w:rsidRDefault="00835804" w:rsidP="00835804">
      <w:pPr>
        <w:jc w:val="center"/>
        <w:rPr>
          <w:b/>
          <w:bCs/>
          <w:color w:val="000000" w:themeColor="text1"/>
          <w:szCs w:val="28"/>
        </w:rPr>
      </w:pPr>
      <w:r w:rsidRPr="00835804">
        <w:rPr>
          <w:b/>
          <w:bCs/>
          <w:color w:val="000000" w:themeColor="text1"/>
          <w:szCs w:val="28"/>
          <w:lang w:val="en-US"/>
        </w:rPr>
        <w:t>III</w:t>
      </w:r>
      <w:r w:rsidRPr="00835804">
        <w:rPr>
          <w:b/>
          <w:bCs/>
          <w:color w:val="000000" w:themeColor="text1"/>
          <w:szCs w:val="28"/>
        </w:rPr>
        <w:t>. ПОРЯДОК РАБОТЫ МАНДАТНЫХ КОМИССИЙ</w:t>
      </w:r>
    </w:p>
    <w:p w:rsidR="00835804" w:rsidRPr="00835804" w:rsidRDefault="00835804" w:rsidP="00835804">
      <w:pPr>
        <w:jc w:val="both"/>
        <w:rPr>
          <w:b/>
          <w:bCs/>
          <w:color w:val="FF0000"/>
          <w:szCs w:val="28"/>
        </w:rPr>
      </w:pP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3.1. Заседания мандатных комиссий проводятся по мере необходимости и являются правомочными, если в их работе принимает участие более половины членов комиссии.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3.2. Решение мандатной комиссии считается принятым, если за него проголосовало более половины ее членов при наличии кворума.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Решение мандатной комиссии оформляется в форме протоколов заседаний, которые подписываются председателем и всеми членами комиссий.</w:t>
      </w:r>
    </w:p>
    <w:p w:rsidR="00835804" w:rsidRPr="00835804" w:rsidRDefault="00835804" w:rsidP="00835804">
      <w:pPr>
        <w:ind w:firstLine="567"/>
        <w:jc w:val="both"/>
        <w:rPr>
          <w:color w:val="000000" w:themeColor="text1"/>
          <w:szCs w:val="28"/>
        </w:rPr>
      </w:pPr>
      <w:r w:rsidRPr="00835804">
        <w:rPr>
          <w:color w:val="000000" w:themeColor="text1"/>
          <w:szCs w:val="28"/>
        </w:rPr>
        <w:t>Член мандатной комиссии вправе письменно изложить свое особое мнение по рассматриваемому вопросу, которое прилагается к протоколу заседания комиссии.</w:t>
      </w:r>
    </w:p>
    <w:p w:rsidR="00835804" w:rsidRPr="00835804" w:rsidRDefault="00835804" w:rsidP="00835804">
      <w:pPr>
        <w:jc w:val="both"/>
        <w:rPr>
          <w:color w:val="000000" w:themeColor="text1"/>
          <w:szCs w:val="28"/>
        </w:rPr>
      </w:pPr>
    </w:p>
    <w:p w:rsidR="00835804" w:rsidRPr="00835804" w:rsidRDefault="00835804" w:rsidP="00835804">
      <w:pPr>
        <w:rPr>
          <w:i/>
          <w:color w:val="000000" w:themeColor="text1"/>
          <w:szCs w:val="28"/>
        </w:rPr>
      </w:pPr>
    </w:p>
    <w:p w:rsidR="00BD18D0" w:rsidRPr="00835804" w:rsidRDefault="00BD18D0">
      <w:pPr>
        <w:rPr>
          <w:szCs w:val="28"/>
        </w:rPr>
      </w:pPr>
    </w:p>
    <w:sectPr w:rsidR="00BD18D0" w:rsidRPr="00835804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092"/>
    <w:multiLevelType w:val="multilevel"/>
    <w:tmpl w:val="F76C9F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4"/>
    <w:rsid w:val="0039115E"/>
    <w:rsid w:val="00793AB7"/>
    <w:rsid w:val="00835804"/>
    <w:rsid w:val="00A94550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5804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804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8358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35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35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358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5804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804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8358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35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35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358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2019-06-27T07:56:00Z</cp:lastPrinted>
  <dcterms:created xsi:type="dcterms:W3CDTF">2019-07-10T11:46:00Z</dcterms:created>
  <dcterms:modified xsi:type="dcterms:W3CDTF">2019-07-10T11:46:00Z</dcterms:modified>
</cp:coreProperties>
</file>