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9C" w:rsidRDefault="0054039C" w:rsidP="00051F9B">
      <w:pPr>
        <w:jc w:val="center"/>
      </w:pPr>
      <w:bookmarkStart w:id="0" w:name="_GoBack"/>
      <w:bookmarkEnd w:id="0"/>
    </w:p>
    <w:p w:rsidR="00051F9B" w:rsidRDefault="00051F9B" w:rsidP="00051F9B">
      <w:pPr>
        <w:jc w:val="center"/>
      </w:pPr>
    </w:p>
    <w:p w:rsidR="002C7827" w:rsidRDefault="002C7827" w:rsidP="00051F9B">
      <w:pPr>
        <w:jc w:val="center"/>
      </w:pPr>
    </w:p>
    <w:p w:rsidR="002C7827" w:rsidRDefault="002C7827" w:rsidP="00051F9B">
      <w:pPr>
        <w:jc w:val="center"/>
      </w:pPr>
    </w:p>
    <w:p w:rsidR="002C7827" w:rsidRDefault="002C7827" w:rsidP="00051F9B">
      <w:pPr>
        <w:jc w:val="center"/>
      </w:pPr>
    </w:p>
    <w:p w:rsidR="002C7827" w:rsidRDefault="002C7827" w:rsidP="00051F9B">
      <w:pPr>
        <w:jc w:val="center"/>
      </w:pPr>
    </w:p>
    <w:p w:rsidR="002C7827" w:rsidRDefault="002C7827" w:rsidP="00051F9B">
      <w:pPr>
        <w:jc w:val="center"/>
      </w:pPr>
    </w:p>
    <w:p w:rsidR="002C7827" w:rsidRDefault="002C7827" w:rsidP="00051F9B">
      <w:pPr>
        <w:jc w:val="center"/>
      </w:pPr>
    </w:p>
    <w:p w:rsidR="002C7827" w:rsidRDefault="002C7827" w:rsidP="002C7827"/>
    <w:p w:rsidR="002C7827" w:rsidRDefault="002C7827" w:rsidP="002C7827"/>
    <w:p w:rsidR="002C7827" w:rsidRDefault="002C7827" w:rsidP="002C7827"/>
    <w:p w:rsidR="00F641A9" w:rsidRDefault="00F641A9" w:rsidP="002C7827"/>
    <w:p w:rsidR="00F641A9" w:rsidRDefault="00F641A9" w:rsidP="002C7827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C7827" w:rsidTr="00F641A9">
        <w:tc>
          <w:tcPr>
            <w:tcW w:w="4672" w:type="dxa"/>
          </w:tcPr>
          <w:p w:rsidR="002C7827" w:rsidRDefault="002C7827" w:rsidP="00F641A9">
            <w:pPr>
              <w:ind w:firstLine="0"/>
            </w:pPr>
            <w:r>
              <w:t xml:space="preserve">      23 мая 2019 года</w:t>
            </w:r>
          </w:p>
        </w:tc>
        <w:tc>
          <w:tcPr>
            <w:tcW w:w="4672" w:type="dxa"/>
          </w:tcPr>
          <w:p w:rsidR="002C7827" w:rsidRDefault="00F641A9" w:rsidP="002C7827">
            <w:pPr>
              <w:ind w:firstLine="0"/>
            </w:pPr>
            <w:r>
              <w:t xml:space="preserve">                                                10-3</w:t>
            </w:r>
          </w:p>
        </w:tc>
      </w:tr>
    </w:tbl>
    <w:p w:rsidR="002C7827" w:rsidRPr="002C4957" w:rsidRDefault="002C7827" w:rsidP="002C7827">
      <w:pPr>
        <w:ind w:firstLine="0"/>
      </w:pPr>
    </w:p>
    <w:p w:rsidR="0051319D" w:rsidRDefault="0051319D" w:rsidP="00051F9B">
      <w:pPr>
        <w:jc w:val="center"/>
      </w:pPr>
    </w:p>
    <w:p w:rsidR="002C7827" w:rsidRPr="002C7827" w:rsidRDefault="002C7827" w:rsidP="002C7827">
      <w:pPr>
        <w:ind w:firstLine="0"/>
        <w:rPr>
          <w:i/>
        </w:rPr>
      </w:pPr>
      <w:r w:rsidRPr="002C7827">
        <w:rPr>
          <w:i/>
        </w:rPr>
        <w:t>О правозащитной работе</w:t>
      </w:r>
      <w:r>
        <w:rPr>
          <w:i/>
        </w:rPr>
        <w:t xml:space="preserve">                                                         </w:t>
      </w:r>
    </w:p>
    <w:p w:rsidR="002C7827" w:rsidRPr="002C7827" w:rsidRDefault="002C7827" w:rsidP="002C7827">
      <w:pPr>
        <w:ind w:firstLine="0"/>
        <w:rPr>
          <w:i/>
        </w:rPr>
      </w:pPr>
      <w:r w:rsidRPr="002C7827">
        <w:rPr>
          <w:i/>
        </w:rPr>
        <w:t>территориальных организаций</w:t>
      </w:r>
    </w:p>
    <w:p w:rsidR="002C7827" w:rsidRPr="002C7827" w:rsidRDefault="002C7827" w:rsidP="002C7827">
      <w:pPr>
        <w:ind w:firstLine="0"/>
        <w:rPr>
          <w:i/>
        </w:rPr>
      </w:pPr>
      <w:r w:rsidRPr="002C7827">
        <w:rPr>
          <w:i/>
        </w:rPr>
        <w:t>Профсоюза в 2018 году</w:t>
      </w:r>
    </w:p>
    <w:p w:rsidR="002C7827" w:rsidRDefault="002C7827" w:rsidP="002C7827">
      <w:pPr>
        <w:ind w:firstLine="0"/>
      </w:pPr>
    </w:p>
    <w:p w:rsidR="002C7827" w:rsidRDefault="002C7827" w:rsidP="002C7827">
      <w:pPr>
        <w:ind w:firstLine="0"/>
      </w:pPr>
    </w:p>
    <w:p w:rsidR="00541008" w:rsidRDefault="002C7827" w:rsidP="00541008">
      <w:pPr>
        <w:ind w:firstLine="708"/>
      </w:pPr>
      <w:r>
        <w:t xml:space="preserve">1. </w:t>
      </w:r>
      <w:r w:rsidR="00BA0B6F">
        <w:t>Информацию правового отдела</w:t>
      </w:r>
      <w:r w:rsidR="0051319D">
        <w:t xml:space="preserve"> ЦК Профсоюза </w:t>
      </w:r>
      <w:r w:rsidR="00C45CA3">
        <w:t xml:space="preserve">жизнеобеспечения </w:t>
      </w:r>
      <w:r w:rsidR="0051319D">
        <w:t xml:space="preserve">о правозащитной работе территориальных организаций Профсоюза </w:t>
      </w:r>
      <w:r w:rsidR="00C45CA3">
        <w:t xml:space="preserve">жизнеобеспечения </w:t>
      </w:r>
      <w:r w:rsidR="00541008">
        <w:t>в 2018</w:t>
      </w:r>
      <w:r w:rsidR="0051319D">
        <w:t xml:space="preserve"> году принять к сведению</w:t>
      </w:r>
      <w:r w:rsidR="00707278">
        <w:t xml:space="preserve"> (прилагае</w:t>
      </w:r>
      <w:r w:rsidR="0001500F">
        <w:t>тся)</w:t>
      </w:r>
      <w:r w:rsidR="00541008">
        <w:t>.</w:t>
      </w:r>
    </w:p>
    <w:p w:rsidR="002C7827" w:rsidRPr="002C7827" w:rsidRDefault="002C7827" w:rsidP="00541008">
      <w:pPr>
        <w:ind w:firstLine="708"/>
        <w:rPr>
          <w:sz w:val="16"/>
          <w:szCs w:val="16"/>
        </w:rPr>
      </w:pPr>
    </w:p>
    <w:p w:rsidR="0051319D" w:rsidRDefault="00541008" w:rsidP="00541008">
      <w:r>
        <w:t xml:space="preserve">2. </w:t>
      </w:r>
      <w:r w:rsidR="0051319D">
        <w:t xml:space="preserve">Информационную записку </w:t>
      </w:r>
      <w:r>
        <w:t xml:space="preserve">правового отдела ЦК Профсоюза </w:t>
      </w:r>
      <w:r w:rsidR="00707278">
        <w:t>по данному вопросу</w:t>
      </w:r>
      <w:r w:rsidR="00BD01AA">
        <w:t xml:space="preserve"> направить территориальным организациям </w:t>
      </w:r>
      <w:r w:rsidR="00BA0B6F">
        <w:t xml:space="preserve">Профсоюза </w:t>
      </w:r>
      <w:r w:rsidR="00C45CA3">
        <w:t>для использования в практ</w:t>
      </w:r>
      <w:r w:rsidR="00BD01AA">
        <w:t>ической</w:t>
      </w:r>
      <w:r w:rsidR="00707278">
        <w:t xml:space="preserve"> работе</w:t>
      </w:r>
      <w:r w:rsidR="00C45CA3">
        <w:t>.</w:t>
      </w:r>
    </w:p>
    <w:p w:rsidR="002C7827" w:rsidRPr="002C7827" w:rsidRDefault="002C7827" w:rsidP="00541008">
      <w:pPr>
        <w:rPr>
          <w:sz w:val="16"/>
          <w:szCs w:val="16"/>
        </w:rPr>
      </w:pPr>
    </w:p>
    <w:p w:rsidR="001C1744" w:rsidRDefault="00541008" w:rsidP="00BA0B6F">
      <w:pPr>
        <w:ind w:firstLine="708"/>
      </w:pPr>
      <w:r>
        <w:t>3</w:t>
      </w:r>
      <w:r w:rsidR="00C45CA3">
        <w:t>. Рекомендовать территориальным организациям Профсоюза жизнеобеспечения</w:t>
      </w:r>
      <w:r w:rsidR="00A60FC2">
        <w:t xml:space="preserve">систематически проводить проверки соблюдения трудового законодательства и иных нормативных правовых актов, содержащих нормы трудового права, </w:t>
      </w:r>
      <w:r w:rsidR="001C1744">
        <w:t>в том числе совместные проверки с органами прокуратуры</w:t>
      </w:r>
      <w:r w:rsidR="00BA0B6F">
        <w:t xml:space="preserve"> и федеральной инспекцией труда и </w:t>
      </w:r>
      <w:r w:rsidR="001C1744">
        <w:t>добиваться восстановления нарушенных трудовых прав работников – членов Профсоюза жизнеобеспечения</w:t>
      </w:r>
      <w:r w:rsidR="00425605">
        <w:t>.</w:t>
      </w:r>
    </w:p>
    <w:p w:rsidR="002C7827" w:rsidRPr="002C7827" w:rsidRDefault="002C7827" w:rsidP="00BA0B6F">
      <w:pPr>
        <w:ind w:firstLine="708"/>
        <w:rPr>
          <w:sz w:val="16"/>
          <w:szCs w:val="16"/>
        </w:rPr>
      </w:pPr>
    </w:p>
    <w:p w:rsidR="002C2B9C" w:rsidRDefault="00541008" w:rsidP="001C1744">
      <w:pPr>
        <w:ind w:firstLine="0"/>
      </w:pPr>
      <w:r>
        <w:tab/>
        <w:t>4</w:t>
      </w:r>
      <w:r w:rsidR="001C1744">
        <w:t xml:space="preserve">. Правовому отделу ЦК Профсоюза </w:t>
      </w:r>
      <w:r w:rsidR="0001500F">
        <w:t xml:space="preserve"> (Герасимов А.В.)</w:t>
      </w:r>
      <w:r w:rsidR="001C1744">
        <w:t>продолжить обобщение правоприменительной практики территориальных  организаций Профсоюза жизнеобеспечения</w:t>
      </w:r>
      <w:r w:rsidR="00425605">
        <w:t>.</w:t>
      </w:r>
    </w:p>
    <w:p w:rsidR="002C7827" w:rsidRPr="002C7827" w:rsidRDefault="002C7827" w:rsidP="001C1744">
      <w:pPr>
        <w:ind w:firstLine="0"/>
        <w:rPr>
          <w:sz w:val="16"/>
          <w:szCs w:val="16"/>
        </w:rPr>
      </w:pPr>
    </w:p>
    <w:p w:rsidR="001C1744" w:rsidRDefault="00541008" w:rsidP="001C1744">
      <w:pPr>
        <w:ind w:firstLine="0"/>
      </w:pPr>
      <w:r>
        <w:tab/>
        <w:t>5</w:t>
      </w:r>
      <w:r w:rsidR="002C2B9C">
        <w:t xml:space="preserve">. </w:t>
      </w:r>
      <w:proofErr w:type="gramStart"/>
      <w:r w:rsidR="002C2B9C">
        <w:t xml:space="preserve">Контроль </w:t>
      </w:r>
      <w:r w:rsidR="002C7827">
        <w:t xml:space="preserve"> </w:t>
      </w:r>
      <w:r w:rsidR="002C2B9C">
        <w:t>за</w:t>
      </w:r>
      <w:proofErr w:type="gramEnd"/>
      <w:r w:rsidR="002C2B9C">
        <w:t xml:space="preserve"> </w:t>
      </w:r>
      <w:r w:rsidR="002C7827">
        <w:t xml:space="preserve"> </w:t>
      </w:r>
      <w:r w:rsidR="002C2B9C">
        <w:t>исполнением настоящего постановления возложить на заместителя Председателя Профсоюза жизнеобеспечения</w:t>
      </w:r>
      <w:r w:rsidR="00425605">
        <w:t>.</w:t>
      </w:r>
    </w:p>
    <w:p w:rsidR="00425605" w:rsidRDefault="00425605" w:rsidP="001C1744">
      <w:pPr>
        <w:ind w:firstLine="0"/>
      </w:pPr>
    </w:p>
    <w:p w:rsidR="00425605" w:rsidRPr="00F641A9" w:rsidRDefault="00425605" w:rsidP="001C1744">
      <w:pPr>
        <w:ind w:firstLine="0"/>
        <w:rPr>
          <w:color w:val="000000" w:themeColor="text1"/>
        </w:rPr>
      </w:pPr>
      <w:r w:rsidRPr="00F641A9">
        <w:rPr>
          <w:color w:val="000000" w:themeColor="text1"/>
        </w:rPr>
        <w:t xml:space="preserve">Председатель Профсоюза                                                А.Д. Василевский                                                       </w:t>
      </w:r>
    </w:p>
    <w:sectPr w:rsidR="00425605" w:rsidRPr="00F641A9" w:rsidSect="00425605">
      <w:pgSz w:w="11906" w:h="16838"/>
      <w:pgMar w:top="1134" w:right="1247" w:bottom="993" w:left="153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C2DB6"/>
    <w:multiLevelType w:val="hybridMultilevel"/>
    <w:tmpl w:val="CC82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D7FB7"/>
    <w:multiLevelType w:val="hybridMultilevel"/>
    <w:tmpl w:val="68C241FC"/>
    <w:lvl w:ilvl="0" w:tplc="F43AD54C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AE256D"/>
    <w:multiLevelType w:val="hybridMultilevel"/>
    <w:tmpl w:val="40545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2600F"/>
    <w:multiLevelType w:val="hybridMultilevel"/>
    <w:tmpl w:val="CA70A3BC"/>
    <w:lvl w:ilvl="0" w:tplc="4AC02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771F4A"/>
    <w:multiLevelType w:val="hybridMultilevel"/>
    <w:tmpl w:val="6AFCCF2A"/>
    <w:lvl w:ilvl="0" w:tplc="888AA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C77875"/>
    <w:multiLevelType w:val="hybridMultilevel"/>
    <w:tmpl w:val="FA1A5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E44EE"/>
    <w:multiLevelType w:val="hybridMultilevel"/>
    <w:tmpl w:val="615205DC"/>
    <w:lvl w:ilvl="0" w:tplc="02D89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9B"/>
    <w:rsid w:val="0001500F"/>
    <w:rsid w:val="00051F9B"/>
    <w:rsid w:val="00066A2E"/>
    <w:rsid w:val="0012433F"/>
    <w:rsid w:val="0015114B"/>
    <w:rsid w:val="001C1744"/>
    <w:rsid w:val="001D0E70"/>
    <w:rsid w:val="00291E7C"/>
    <w:rsid w:val="00296899"/>
    <w:rsid w:val="002C2B9C"/>
    <w:rsid w:val="002C4957"/>
    <w:rsid w:val="002C7827"/>
    <w:rsid w:val="00425605"/>
    <w:rsid w:val="004E658E"/>
    <w:rsid w:val="0051319D"/>
    <w:rsid w:val="0054039C"/>
    <w:rsid w:val="00541008"/>
    <w:rsid w:val="005A703D"/>
    <w:rsid w:val="005D137F"/>
    <w:rsid w:val="00641AEF"/>
    <w:rsid w:val="00656DC7"/>
    <w:rsid w:val="0068188A"/>
    <w:rsid w:val="00707278"/>
    <w:rsid w:val="0071237A"/>
    <w:rsid w:val="00745F34"/>
    <w:rsid w:val="007B3E32"/>
    <w:rsid w:val="008262C2"/>
    <w:rsid w:val="008A4584"/>
    <w:rsid w:val="008B4E6F"/>
    <w:rsid w:val="00A17A19"/>
    <w:rsid w:val="00A22D54"/>
    <w:rsid w:val="00A60FC2"/>
    <w:rsid w:val="00AC6163"/>
    <w:rsid w:val="00BA0B6F"/>
    <w:rsid w:val="00BB2839"/>
    <w:rsid w:val="00BD01AA"/>
    <w:rsid w:val="00C45CA3"/>
    <w:rsid w:val="00E00979"/>
    <w:rsid w:val="00E66080"/>
    <w:rsid w:val="00F641A9"/>
    <w:rsid w:val="00FC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6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163"/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05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13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6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163"/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05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1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2019-06-05T10:30:00Z</cp:lastPrinted>
  <dcterms:created xsi:type="dcterms:W3CDTF">2019-07-10T10:32:00Z</dcterms:created>
  <dcterms:modified xsi:type="dcterms:W3CDTF">2019-07-10T10:32:00Z</dcterms:modified>
</cp:coreProperties>
</file>